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31" w:line="259" w:lineRule="auto"/>
        <w:ind w:left="0" w:right="60" w:firstLine="0"/>
        <w:contextualSpacing w:val="0"/>
        <w:jc w:val="center"/>
        <w:rPr/>
      </w:pPr>
      <w:r w:rsidDel="00000000" w:rsidR="00000000" w:rsidRPr="00000000">
        <w:rPr>
          <w:rFonts w:ascii="Arial" w:cs="Arial" w:eastAsia="Arial" w:hAnsi="Arial"/>
        </w:rPr>
        <w:drawing>
          <wp:inline distB="114300" distT="114300" distL="114300" distR="114300">
            <wp:extent cx="2352675" cy="1009650"/>
            <wp:effectExtent b="0" l="0" r="0" t="0"/>
            <wp:docPr id="1" name="image2.png"/>
            <a:graphic>
              <a:graphicData uri="http://schemas.openxmlformats.org/drawingml/2006/picture">
                <pic:pic>
                  <pic:nvPicPr>
                    <pic:cNvPr id="0" name="image2.png"/>
                    <pic:cNvPicPr preferRelativeResize="0"/>
                  </pic:nvPicPr>
                  <pic:blipFill>
                    <a:blip r:embed="rId6"/>
                    <a:srcRect b="18461" l="0" r="0" t="0"/>
                    <a:stretch>
                      <a:fillRect/>
                    </a:stretch>
                  </pic:blipFill>
                  <pic:spPr>
                    <a:xfrm>
                      <a:off x="0" y="0"/>
                      <a:ext cx="2352675" cy="100965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59" w:lineRule="auto"/>
        <w:ind w:left="105" w:right="0" w:firstLine="0"/>
        <w:contextualSpacing w:val="0"/>
        <w:jc w:val="center"/>
        <w:rPr>
          <w:b w:val="1"/>
          <w:color w:val="000000"/>
          <w:sz w:val="36"/>
          <w:szCs w:val="36"/>
        </w:rPr>
      </w:pPr>
      <w:r w:rsidDel="00000000" w:rsidR="00000000" w:rsidRPr="00000000">
        <w:rPr>
          <w:b w:val="1"/>
          <w:sz w:val="36"/>
          <w:szCs w:val="36"/>
          <w:rtl w:val="0"/>
        </w:rPr>
        <w:t xml:space="preserve"> COLIN’S HOPE Best Day Ever Party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3" w:right="9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22" w:lineRule="auto"/>
        <w:ind w:right="90"/>
        <w:contextualSpacing w:val="0"/>
        <w:rPr>
          <w:sz w:val="22"/>
          <w:szCs w:val="22"/>
        </w:rPr>
      </w:pPr>
      <w:r w:rsidDel="00000000" w:rsidR="00000000" w:rsidRPr="00000000">
        <w:rPr>
          <w:sz w:val="22"/>
          <w:szCs w:val="22"/>
          <w:rtl w:val="0"/>
        </w:rPr>
        <w:t xml:space="preserve">Colin’s Hope is a nonprofit whose mission is to raise water safety awareness to prevent children from drowning.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22" w:lineRule="auto"/>
        <w:ind w:right="90"/>
        <w:contextualSpacing w:val="0"/>
        <w:rPr>
          <w:sz w:val="22"/>
          <w:szCs w:val="22"/>
        </w:rPr>
      </w:pPr>
      <w:r w:rsidDel="00000000" w:rsidR="00000000" w:rsidRPr="00000000">
        <w:rPr>
          <w:sz w:val="22"/>
          <w:szCs w:val="22"/>
          <w:rtl w:val="0"/>
        </w:rPr>
        <w:t xml:space="preserve">We are excited to announce the</w:t>
      </w:r>
      <w:r w:rsidDel="00000000" w:rsidR="00000000" w:rsidRPr="00000000">
        <w:rPr>
          <w:sz w:val="22"/>
          <w:szCs w:val="22"/>
          <w:rtl w:val="0"/>
        </w:rPr>
        <w:t xml:space="preserve"> Best Day Ever Party to Prevent Drowning</w:t>
      </w:r>
      <w:r w:rsidDel="00000000" w:rsidR="00000000" w:rsidRPr="00000000">
        <w:rPr>
          <w:sz w:val="22"/>
          <w:szCs w:val="22"/>
          <w:rtl w:val="0"/>
        </w:rPr>
        <w:t xml:space="preserve">, </w:t>
      </w:r>
      <w:r w:rsidDel="00000000" w:rsidR="00000000" w:rsidRPr="00000000">
        <w:rPr>
          <w:sz w:val="22"/>
          <w:szCs w:val="22"/>
          <w:rtl w:val="0"/>
        </w:rPr>
        <w:t xml:space="preserve">on Saturday, April 14, 2018 at the beautiful Villa Del Lago on Lake Travis. The party is the perfect venue for Colin’s Hope to kickoff our 2018 Water Safety Awareness campaign. We are currently seeking sponsors and guests and hope you will join with 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0" w:line="240" w:lineRule="auto"/>
        <w:contextualSpacing w:val="0"/>
        <w:rPr/>
      </w:pPr>
      <w:r w:rsidDel="00000000" w:rsidR="00000000" w:rsidRPr="00000000">
        <w:rPr>
          <w:b w:val="1"/>
          <w:rtl w:val="0"/>
        </w:rPr>
        <w:t xml:space="preserve">Best Day Ever Party GOALS:  </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40" w:line="244" w:lineRule="auto"/>
        <w:ind w:left="825" w:right="0" w:hanging="360"/>
        <w:contextualSpacing w:val="0"/>
        <w:rPr>
          <w:sz w:val="22"/>
          <w:szCs w:val="22"/>
        </w:rPr>
      </w:pPr>
      <w:r w:rsidDel="00000000" w:rsidR="00000000" w:rsidRPr="00000000">
        <w:rPr>
          <w:color w:val="222222"/>
          <w:sz w:val="22"/>
          <w:szCs w:val="22"/>
          <w:rtl w:val="0"/>
        </w:rPr>
        <w:t xml:space="preserve">Provide a stellar experience while highlighting our </w:t>
      </w:r>
      <w:r w:rsidDel="00000000" w:rsidR="00000000" w:rsidRPr="00000000">
        <w:rPr>
          <w:rFonts w:ascii="Verdana" w:cs="Verdana" w:eastAsia="Verdana" w:hAnsi="Verdana"/>
          <w:color w:val="222222"/>
          <w:sz w:val="22"/>
          <w:szCs w:val="22"/>
          <w:rtl w:val="0"/>
        </w:rPr>
        <w:t xml:space="preserve">mission and </w:t>
      </w:r>
      <w:r w:rsidDel="00000000" w:rsidR="00000000" w:rsidRPr="00000000">
        <w:rPr>
          <w:color w:val="222222"/>
          <w:sz w:val="22"/>
          <w:szCs w:val="22"/>
          <w:rtl w:val="0"/>
        </w:rPr>
        <w:t xml:space="preserve">showcasing sponsors.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40" w:line="244" w:lineRule="auto"/>
        <w:ind w:left="825" w:right="0" w:hanging="360"/>
        <w:contextualSpacing w:val="0"/>
        <w:rPr>
          <w:sz w:val="22"/>
          <w:szCs w:val="22"/>
        </w:rPr>
      </w:pPr>
      <w:r w:rsidDel="00000000" w:rsidR="00000000" w:rsidRPr="00000000">
        <w:rPr>
          <w:color w:val="222222"/>
          <w:sz w:val="22"/>
          <w:szCs w:val="22"/>
          <w:rtl w:val="0"/>
        </w:rPr>
        <w:t xml:space="preserve">Raise essential funds ($150,000 goal) for Colin’s Hope to continue year round water safety education and drowning prevention awareness programs.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4" w:lineRule="auto"/>
        <w:ind w:left="0" w:right="0" w:firstLine="0"/>
        <w:contextualSpacing w:val="0"/>
        <w:rPr>
          <w:color w:val="222222"/>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59" w:lineRule="auto"/>
        <w:ind w:left="105" w:right="0" w:firstLine="0"/>
        <w:contextualSpacing w:val="0"/>
        <w:rPr>
          <w:color w:val="222222"/>
          <w:sz w:val="22"/>
          <w:szCs w:val="22"/>
        </w:rPr>
      </w:pPr>
      <w:r w:rsidDel="00000000" w:rsidR="00000000" w:rsidRPr="00000000">
        <w:rPr>
          <w:b w:val="1"/>
          <w:color w:val="222222"/>
          <w:rtl w:val="0"/>
        </w:rPr>
        <w:t xml:space="preserve"> </w:t>
      </w:r>
      <w:r w:rsidDel="00000000" w:rsidR="00000000" w:rsidRPr="00000000">
        <w:rPr>
          <w:b w:val="1"/>
          <w:rtl w:val="0"/>
        </w:rPr>
        <w:t xml:space="preserve">Best Day Ever Party DETAILS: </w:t>
      </w:r>
      <w:r w:rsidDel="00000000" w:rsidR="00000000" w:rsidRPr="00000000">
        <w:rPr>
          <w:color w:val="222222"/>
          <w:sz w:val="22"/>
          <w:szCs w:val="22"/>
          <w:rtl w:val="0"/>
        </w:rPr>
        <w:t xml:space="preserve">Exclusive Invitation List; limited to 225 guests.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sz w:val="22"/>
          <w:szCs w:val="22"/>
        </w:rPr>
      </w:pPr>
      <w:r w:rsidDel="00000000" w:rsidR="00000000" w:rsidRPr="00000000">
        <w:rPr>
          <w:color w:val="222222"/>
          <w:sz w:val="22"/>
          <w:szCs w:val="22"/>
          <w:rtl w:val="0"/>
        </w:rPr>
        <w:t xml:space="preserve">Stellar view and venue at Villa Del Lago on Lake Travis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sz w:val="22"/>
          <w:szCs w:val="22"/>
        </w:rPr>
      </w:pPr>
      <w:r w:rsidDel="00000000" w:rsidR="00000000" w:rsidRPr="00000000">
        <w:rPr>
          <w:color w:val="222222"/>
          <w:sz w:val="22"/>
          <w:szCs w:val="22"/>
          <w:rtl w:val="0"/>
        </w:rPr>
        <w:t xml:space="preserve">Live music (artist TBD)</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sz w:val="22"/>
          <w:szCs w:val="22"/>
        </w:rPr>
      </w:pPr>
      <w:r w:rsidDel="00000000" w:rsidR="00000000" w:rsidRPr="00000000">
        <w:rPr>
          <w:color w:val="222222"/>
          <w:sz w:val="22"/>
          <w:szCs w:val="22"/>
          <w:rtl w:val="0"/>
        </w:rPr>
        <w:t xml:space="preserve">Spectacular food and drinks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sz w:val="22"/>
          <w:szCs w:val="22"/>
        </w:rPr>
      </w:pPr>
      <w:r w:rsidDel="00000000" w:rsidR="00000000" w:rsidRPr="00000000">
        <w:rPr>
          <w:color w:val="222222"/>
          <w:sz w:val="22"/>
          <w:szCs w:val="22"/>
          <w:rtl w:val="0"/>
        </w:rPr>
        <w:t xml:space="preserve">Kendra Scott Trunk Show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sz w:val="22"/>
          <w:szCs w:val="22"/>
        </w:rPr>
      </w:pPr>
      <w:r w:rsidDel="00000000" w:rsidR="00000000" w:rsidRPr="00000000">
        <w:rPr>
          <w:color w:val="222222"/>
          <w:sz w:val="22"/>
          <w:szCs w:val="22"/>
          <w:rtl w:val="0"/>
        </w:rPr>
        <w:t xml:space="preserve">Destination raffle packages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color w:val="222222"/>
          <w:sz w:val="22"/>
          <w:szCs w:val="22"/>
          <w:u w:val="none"/>
        </w:rPr>
      </w:pPr>
      <w:r w:rsidDel="00000000" w:rsidR="00000000" w:rsidRPr="00000000">
        <w:rPr>
          <w:color w:val="222222"/>
          <w:sz w:val="22"/>
          <w:szCs w:val="22"/>
          <w:rtl w:val="0"/>
        </w:rPr>
        <w:t xml:space="preserve">Fund-a-Need Program, and Live auction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3" w:line="259" w:lineRule="auto"/>
        <w:ind w:left="0" w:right="0" w:firstLine="0"/>
        <w:contextualSpacing w:val="0"/>
        <w:rPr>
          <w:color w:val="222222"/>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7" w:line="265" w:lineRule="auto"/>
        <w:ind w:left="345" w:right="0" w:firstLine="0"/>
        <w:contextualSpacing w:val="0"/>
        <w:jc w:val="center"/>
        <w:rPr>
          <w:b w:val="1"/>
          <w:sz w:val="22"/>
          <w:szCs w:val="22"/>
        </w:rPr>
      </w:pPr>
      <w:r w:rsidDel="00000000" w:rsidR="00000000" w:rsidRPr="00000000">
        <w:rPr>
          <w:b w:val="1"/>
          <w:sz w:val="22"/>
          <w:szCs w:val="22"/>
          <w:rtl w:val="0"/>
        </w:rPr>
        <w:t xml:space="preserve">WHY SHOULD YOU SUPPORT COLIN’S HOPE?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7" w:line="265" w:lineRule="auto"/>
        <w:ind w:left="93" w:right="0" w:firstLine="0"/>
        <w:contextualSpacing w:val="0"/>
        <w:rPr>
          <w:sz w:val="22"/>
          <w:szCs w:val="22"/>
        </w:rPr>
      </w:pPr>
      <w:r w:rsidDel="00000000" w:rsidR="00000000" w:rsidRPr="00000000">
        <w:rPr>
          <w:sz w:val="22"/>
          <w:szCs w:val="22"/>
          <w:rtl w:val="0"/>
        </w:rPr>
        <w:t xml:space="preserve">Last year, 107 Texas children lost their lives to a fatal drowning, while many more survived a non­fatal drowning with life-altering repercussions. Texas leads the nation in the number of childhood drownings and drowning is the number 1 cause of accidental death for children under 5, yet drowning is preventable.  So far this year, we know 80 Texas children have lost their lives to a fatal drowning. We, as a society, need to continue to do more to prevent these tragedies.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7" w:line="265" w:lineRule="auto"/>
        <w:ind w:right="0"/>
        <w:contextualSpacing w:val="0"/>
        <w:rPr>
          <w:sz w:val="22"/>
          <w:szCs w:val="22"/>
        </w:rPr>
      </w:pPr>
      <w:r w:rsidDel="00000000" w:rsidR="00000000" w:rsidRPr="00000000">
        <w:rPr>
          <w:sz w:val="22"/>
          <w:szCs w:val="22"/>
          <w:rtl w:val="0"/>
        </w:rPr>
        <w:t xml:space="preserve">Colin’s Hope was founded in 2008 to honor Colin Holst, a 4-year-old boy, who drowned in an Austin public lifeguarded pool. In our short history, we have become a leader in local, state and National drowning prevention efforts. Our programs have been proven to increase children’s water safety knowledge and improve their swimming skills. But we can’t do it without help. We need supporters like you to invest in our work so that we can make an even bigger impact on children and families to prevent drowning. Thank you for your consideration and, as Colin used to say, let’s make it “the Best Day Ever!”.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23" w:lineRule="auto"/>
        <w:ind w:left="-15" w:right="0" w:firstLine="0"/>
        <w:contextualSpacing w:val="0"/>
        <w:jc w:val="center"/>
        <w:rPr>
          <w:b w:val="1"/>
          <w:sz w:val="36"/>
          <w:szCs w:val="3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23" w:lineRule="auto"/>
        <w:ind w:left="-15" w:right="0" w:firstLine="0"/>
        <w:contextualSpacing w:val="0"/>
        <w:jc w:val="center"/>
        <w:rPr>
          <w:b w:val="1"/>
          <w:sz w:val="36"/>
          <w:szCs w:val="36"/>
        </w:rPr>
      </w:pPr>
      <w:r w:rsidDel="00000000" w:rsidR="00000000" w:rsidRPr="00000000">
        <w:rPr>
          <w:b w:val="1"/>
          <w:sz w:val="36"/>
          <w:szCs w:val="36"/>
          <w:rtl w:val="0"/>
        </w:rPr>
        <w:t xml:space="preserve">Best Day Ever Party SPONSOR LEVELS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23" w:lineRule="auto"/>
        <w:ind w:left="-15" w:right="0" w:firstLine="0"/>
        <w:contextualSpacing w:val="0"/>
        <w:rPr/>
      </w:pPr>
      <w:r w:rsidDel="00000000" w:rsidR="00000000" w:rsidRPr="00000000">
        <w:rPr>
          <w:sz w:val="22"/>
          <w:szCs w:val="22"/>
          <w:rtl w:val="0"/>
        </w:rPr>
        <w:t xml:space="preserve">Through event sponsorship, your company can impact an influential audience while having a “hands on” interaction at the event. This is a great way to demonstrate your company’s investment in the community and partner with a stellar organization. Sponsors of the Colin’s Hope Best Day Ever Party will help Colin’s Hope fund swim safety programs that increase water safety awareness to prevent drowning</w:t>
      </w:r>
      <w:r w:rsidDel="00000000" w:rsidR="00000000" w:rsidRPr="00000000">
        <w:rPr>
          <w:rtl w:val="0"/>
        </w:rPr>
        <w:t xml:space="preserve">.</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sz w:val="22"/>
          <w:szCs w:val="22"/>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rFonts w:ascii="Tahoma" w:cs="Tahoma" w:eastAsia="Tahoma" w:hAnsi="Tahoma"/>
          <w:b w:val="0"/>
          <w:color w:val="ff0000"/>
          <w:sz w:val="22"/>
          <w:szCs w:val="22"/>
        </w:rPr>
      </w:pPr>
      <w:r w:rsidDel="00000000" w:rsidR="00000000" w:rsidRPr="00000000">
        <w:rPr>
          <w:sz w:val="22"/>
          <w:szCs w:val="22"/>
          <w:rtl w:val="0"/>
        </w:rPr>
        <w:t xml:space="preserve">Best Day Ever Party Title Sponsor ­ $20,000</w:t>
      </w:r>
      <w:r w:rsidDel="00000000" w:rsidR="00000000" w:rsidRPr="00000000">
        <w:rPr>
          <w:b w:val="0"/>
          <w:color w:val="ff0000"/>
          <w:sz w:val="22"/>
          <w:szCs w:val="22"/>
          <w:rtl w:val="0"/>
        </w:rPr>
        <w:t xml:space="preserve"> </w:t>
      </w:r>
      <w:r w:rsidDel="00000000" w:rsidR="00000000" w:rsidRPr="00000000">
        <w:rPr>
          <w:sz w:val="22"/>
          <w:szCs w:val="22"/>
          <w:rtl w:val="0"/>
        </w:rPr>
        <w:t xml:space="preserve"> (1 sponsor)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Recognition as Title sponsor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Opportunity to speak during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25 tickets and reserved seating for dinner and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Customized cocktail napkins printed with sponsor logo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Recognition on event signage and program slideshow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Recognition in invitations and save the date</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Recognition on event social media and in any press releases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Recognition and logo on Colin’s Hope homepage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Three month placement on the back of the Colin’s Hope vehicle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Product placement in the party swag bags and logo on the bags</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25 raffle tickets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2"/>
          <w:szCs w:val="22"/>
          <w:highlight w:val="white"/>
        </w:rPr>
      </w:pPr>
      <w:r w:rsidDel="00000000" w:rsidR="00000000" w:rsidRPr="00000000">
        <w:rPr>
          <w:b w:val="1"/>
          <w:sz w:val="22"/>
          <w:szCs w:val="22"/>
          <w:highlight w:val="white"/>
          <w:rtl w:val="0"/>
        </w:rPr>
        <w:t xml:space="preserve">Presenting Sponsor  $15,000 (1 sponsor or joint sponsorship)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highlight w:val="white"/>
        </w:rPr>
      </w:pPr>
      <w:r w:rsidDel="00000000" w:rsidR="00000000" w:rsidRPr="00000000">
        <w:rPr>
          <w:sz w:val="20"/>
          <w:szCs w:val="20"/>
          <w:highlight w:val="white"/>
          <w:rtl w:val="0"/>
        </w:rPr>
        <w:t xml:space="preserve">Recognition as Presenting sponsor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Opportunity to speak during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20 tickets and reserved seating for dinner and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on event signage and program slideshow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0"/>
          <w:szCs w:val="20"/>
        </w:rPr>
      </w:pPr>
      <w:r w:rsidDel="00000000" w:rsidR="00000000" w:rsidRPr="00000000">
        <w:rPr>
          <w:sz w:val="20"/>
          <w:szCs w:val="20"/>
          <w:rtl w:val="0"/>
        </w:rPr>
        <w:t xml:space="preserve">Recognition in invitations and save the date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on event social media and in any press releases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and logo on Colin’s Hope website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Two month placement on the back of the Colin’s Hope vehicle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Product placement in the party swag bags and logo on the bags</w:t>
      </w:r>
    </w:p>
    <w:p w:rsidR="00000000" w:rsidDel="00000000" w:rsidP="00000000" w:rsidRDefault="00000000" w:rsidRPr="00000000">
      <w:pPr>
        <w:ind w:left="0" w:right="456" w:firstLine="0"/>
        <w:contextualSpacing w:val="0"/>
        <w:rPr>
          <w:sz w:val="20"/>
          <w:szCs w:val="20"/>
        </w:rPr>
      </w:pPr>
      <w:r w:rsidDel="00000000" w:rsidR="00000000" w:rsidRPr="00000000">
        <w:rPr>
          <w:sz w:val="20"/>
          <w:szCs w:val="20"/>
          <w:rtl w:val="0"/>
        </w:rPr>
        <w:t xml:space="preserve">20 raffle tickets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i w:val="1"/>
          <w:sz w:val="22"/>
          <w:szCs w:val="22"/>
        </w:rPr>
      </w:pPr>
      <w:r w:rsidDel="00000000" w:rsidR="00000000" w:rsidRPr="00000000">
        <w:rPr>
          <w:b w:val="1"/>
          <w:sz w:val="22"/>
          <w:szCs w:val="22"/>
          <w:rtl w:val="0"/>
        </w:rPr>
        <w:t xml:space="preserve">Food and Beverage Sponsor  $10,000 </w:t>
      </w:r>
      <w:r w:rsidDel="00000000" w:rsidR="00000000" w:rsidRPr="00000000">
        <w:rPr>
          <w:b w:val="1"/>
          <w:i w:val="1"/>
          <w:sz w:val="22"/>
          <w:szCs w:val="22"/>
          <w:rtl w:val="0"/>
        </w:rPr>
        <w:t xml:space="preserve">(SOLD, no longer available)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as a Presenting sponsor of the event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965"/>
        </w:tabs>
        <w:ind w:left="0" w:right="456" w:firstLine="0"/>
        <w:contextualSpacing w:val="0"/>
        <w:rPr>
          <w:sz w:val="20"/>
          <w:szCs w:val="20"/>
        </w:rPr>
      </w:pPr>
      <w:r w:rsidDel="00000000" w:rsidR="00000000" w:rsidRPr="00000000">
        <w:rPr>
          <w:sz w:val="20"/>
          <w:szCs w:val="20"/>
          <w:rtl w:val="0"/>
        </w:rPr>
        <w:t xml:space="preserve">Opportunity to speak at the event.</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12 tickets and reserved seating for dinner and the program/auction</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Recognition on event signage and program slideshow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0"/>
          <w:szCs w:val="20"/>
        </w:rPr>
      </w:pPr>
      <w:r w:rsidDel="00000000" w:rsidR="00000000" w:rsidRPr="00000000">
        <w:rPr>
          <w:sz w:val="20"/>
          <w:szCs w:val="20"/>
          <w:rtl w:val="0"/>
        </w:rPr>
        <w:t xml:space="preserve">Recognition in invitations and save the date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on event social media and in any press releases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and logo on Colin’s Hope website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One month placement on the back of the Colin’s Hope vehicle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Product placement in the party swag bags and logo on the bags.</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12 raffle tickets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2"/>
          <w:szCs w:val="22"/>
        </w:rPr>
      </w:pPr>
      <w:r w:rsidDel="00000000" w:rsidR="00000000" w:rsidRPr="00000000">
        <w:rPr>
          <w:rtl w:val="0"/>
        </w:rPr>
      </w:r>
    </w:p>
    <w:p w:rsidR="00000000" w:rsidDel="00000000" w:rsidP="00000000" w:rsidRDefault="00000000" w:rsidRPr="00000000">
      <w:pPr>
        <w:spacing w:after="223" w:lineRule="auto"/>
        <w:ind w:left="-15" w:right="0" w:firstLine="0"/>
        <w:contextualSpacing w:val="0"/>
        <w:jc w:val="center"/>
        <w:rPr>
          <w:b w:val="1"/>
          <w:sz w:val="36"/>
          <w:szCs w:val="36"/>
        </w:rPr>
      </w:pPr>
      <w:r w:rsidDel="00000000" w:rsidR="00000000" w:rsidRPr="00000000">
        <w:rPr>
          <w:b w:val="1"/>
          <w:sz w:val="36"/>
          <w:szCs w:val="36"/>
          <w:rtl w:val="0"/>
        </w:rPr>
        <w:t xml:space="preserve">Best Day Ever Party SPONSOR LEVELS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2"/>
          <w:szCs w:val="22"/>
        </w:rPr>
      </w:pPr>
      <w:r w:rsidDel="00000000" w:rsidR="00000000" w:rsidRPr="00000000">
        <w:rPr>
          <w:b w:val="1"/>
          <w:sz w:val="22"/>
          <w:szCs w:val="22"/>
          <w:rtl w:val="0"/>
        </w:rPr>
        <w:t xml:space="preserve">Best Host Ever Sponsors­  $5,000 (multiple available)</w:t>
      </w:r>
    </w:p>
    <w:p w:rsidR="00000000" w:rsidDel="00000000" w:rsidP="00000000" w:rsidRDefault="00000000" w:rsidRPr="00000000">
      <w:pPr>
        <w:ind w:left="0" w:firstLine="0"/>
        <w:contextualSpacing w:val="0"/>
        <w:jc w:val="both"/>
        <w:rPr>
          <w:i w:val="1"/>
          <w:sz w:val="20"/>
          <w:szCs w:val="20"/>
        </w:rPr>
      </w:pPr>
      <w:r w:rsidDel="00000000" w:rsidR="00000000" w:rsidRPr="00000000">
        <w:rPr>
          <w:i w:val="1"/>
          <w:sz w:val="20"/>
          <w:szCs w:val="20"/>
          <w:rtl w:val="0"/>
        </w:rPr>
        <w:t xml:space="preserve">Opportunity to underwrite an area of the party: Entertainment, Venue, Lighting and Decor, Tents, Program/Auction, Dessert, Cocktail Hour, Swag Bags)</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8 </w:t>
      </w:r>
      <w:r w:rsidDel="00000000" w:rsidR="00000000" w:rsidRPr="00000000">
        <w:rPr>
          <w:sz w:val="20"/>
          <w:szCs w:val="20"/>
          <w:rtl w:val="0"/>
        </w:rPr>
        <w:t xml:space="preserve">tickets and reserved seating for dinner and the program/auction</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Verbal recognition during event program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Name/Logo on special, strategically placed signage at event based on area sponsored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Product placement in the party swag bags and logo on the bags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0"/>
          <w:szCs w:val="20"/>
        </w:rPr>
      </w:pPr>
      <w:r w:rsidDel="00000000" w:rsidR="00000000" w:rsidRPr="00000000">
        <w:rPr>
          <w:sz w:val="20"/>
          <w:szCs w:val="20"/>
          <w:rtl w:val="0"/>
        </w:rPr>
        <w:t xml:space="preserve">Recognition in invitations and save the date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on event social media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on event webpage </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8 raffle tickets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b w:val="0"/>
          <w:sz w:val="22"/>
          <w:szCs w:val="22"/>
        </w:rPr>
      </w:pPr>
      <w:r w:rsidDel="00000000" w:rsidR="00000000" w:rsidRPr="00000000">
        <w:rPr>
          <w:sz w:val="22"/>
          <w:szCs w:val="22"/>
          <w:rtl w:val="0"/>
        </w:rPr>
        <w:t xml:space="preserve">Family Circle Sponsor ­ $2,500 </w:t>
      </w:r>
      <w:r w:rsidDel="00000000" w:rsidR="00000000" w:rsidRPr="00000000">
        <w:rPr>
          <w:b w:val="0"/>
          <w:sz w:val="22"/>
          <w:szCs w:val="22"/>
          <w:rtl w:val="0"/>
        </w:rPr>
        <w:t xml:space="preserve"> </w:t>
      </w:r>
      <w:r w:rsidDel="00000000" w:rsidR="00000000" w:rsidRPr="00000000">
        <w:rPr>
          <w:sz w:val="22"/>
          <w:szCs w:val="22"/>
          <w:rtl w:val="0"/>
        </w:rPr>
        <w:t xml:space="preserve">(multiple available)</w:t>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b w:val="0"/>
          <w:i w:val="1"/>
          <w:sz w:val="20"/>
          <w:szCs w:val="20"/>
        </w:rPr>
      </w:pPr>
      <w:r w:rsidDel="00000000" w:rsidR="00000000" w:rsidRPr="00000000">
        <w:rPr>
          <w:b w:val="0"/>
          <w:i w:val="1"/>
          <w:sz w:val="20"/>
          <w:szCs w:val="20"/>
          <w:rtl w:val="0"/>
        </w:rPr>
        <w:t xml:space="preserve">This level is designed for families who have been impacted by drowning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1" w:before="0" w:line="248.00000000000006" w:lineRule="auto"/>
        <w:ind w:left="0" w:right="1179" w:firstLine="0"/>
        <w:contextualSpacing w:val="0"/>
        <w:jc w:val="left"/>
        <w:rPr>
          <w:b w:val="0"/>
          <w:sz w:val="20"/>
          <w:szCs w:val="20"/>
        </w:rPr>
      </w:pPr>
      <w:r w:rsidDel="00000000" w:rsidR="00000000" w:rsidRPr="00000000">
        <w:rPr>
          <w:b w:val="0"/>
          <w:sz w:val="20"/>
          <w:szCs w:val="20"/>
          <w:rtl w:val="0"/>
        </w:rPr>
        <w:t xml:space="preserve">6 tickets and reserved seating for dinner and the program/auction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1" w:before="0" w:line="248.00000000000006" w:lineRule="auto"/>
        <w:ind w:left="0" w:right="1179" w:firstLine="0"/>
        <w:contextualSpacing w:val="0"/>
        <w:jc w:val="left"/>
        <w:rPr>
          <w:sz w:val="20"/>
          <w:szCs w:val="20"/>
        </w:rPr>
      </w:pPr>
      <w:r w:rsidDel="00000000" w:rsidR="00000000" w:rsidRPr="00000000">
        <w:rPr>
          <w:sz w:val="20"/>
          <w:szCs w:val="20"/>
          <w:rtl w:val="0"/>
        </w:rPr>
        <w:t xml:space="preserve">Customized way to honor your child at the event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Opportunity to put something into the party swag bag if desired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Name/Logo on signage at event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20"/>
          <w:szCs w:val="20"/>
        </w:rPr>
      </w:pPr>
      <w:bookmarkStart w:colFirst="0" w:colLast="0" w:name="_r07mrcsaf5sz" w:id="0"/>
      <w:bookmarkEnd w:id="0"/>
      <w:r w:rsidDel="00000000" w:rsidR="00000000" w:rsidRPr="00000000">
        <w:rPr>
          <w:sz w:val="20"/>
          <w:szCs w:val="20"/>
          <w:rtl w:val="0"/>
        </w:rPr>
        <w:t xml:space="preserve">Recognition in invitations and save the date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bookmarkStart w:colFirst="0" w:colLast="0" w:name="_4jdfjsaixpvb" w:id="1"/>
      <w:bookmarkEnd w:id="1"/>
      <w:r w:rsidDel="00000000" w:rsidR="00000000" w:rsidRPr="00000000">
        <w:rPr>
          <w:sz w:val="20"/>
          <w:szCs w:val="20"/>
          <w:rtl w:val="0"/>
        </w:rPr>
        <w:t xml:space="preserve">Recognition on event webpage</w:t>
      </w:r>
    </w:p>
    <w:p w:rsidR="00000000" w:rsidDel="00000000" w:rsidP="00000000" w:rsidRDefault="00000000" w:rsidRPr="00000000">
      <w:pPr>
        <w:ind w:left="0" w:firstLine="0"/>
        <w:contextualSpacing w:val="0"/>
        <w:rPr>
          <w:sz w:val="20"/>
          <w:szCs w:val="20"/>
        </w:rPr>
      </w:pPr>
      <w:r w:rsidDel="00000000" w:rsidR="00000000" w:rsidRPr="00000000">
        <w:rPr>
          <w:sz w:val="20"/>
          <w:szCs w:val="20"/>
          <w:rtl w:val="0"/>
        </w:rPr>
        <w:t xml:space="preserve">6 raffle tickets</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sz w:val="22"/>
          <w:szCs w:val="22"/>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b w:val="0"/>
          <w:sz w:val="22"/>
          <w:szCs w:val="22"/>
        </w:rPr>
      </w:pPr>
      <w:r w:rsidDel="00000000" w:rsidR="00000000" w:rsidRPr="00000000">
        <w:rPr>
          <w:sz w:val="22"/>
          <w:szCs w:val="22"/>
          <w:rtl w:val="0"/>
        </w:rPr>
        <w:t xml:space="preserve">Preschool Swim Founders Circle Sponsor ­ $2,500 </w:t>
      </w:r>
      <w:r w:rsidDel="00000000" w:rsidR="00000000" w:rsidRPr="00000000">
        <w:rPr>
          <w:b w:val="0"/>
          <w:sz w:val="22"/>
          <w:szCs w:val="22"/>
          <w:rtl w:val="0"/>
        </w:rPr>
        <w:t xml:space="preserve"> </w:t>
      </w:r>
      <w:r w:rsidDel="00000000" w:rsidR="00000000" w:rsidRPr="00000000">
        <w:rPr>
          <w:sz w:val="22"/>
          <w:szCs w:val="22"/>
          <w:rtl w:val="0"/>
        </w:rPr>
        <w:t xml:space="preserve">(multiple available)</w:t>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b w:val="0"/>
          <w:i w:val="1"/>
          <w:sz w:val="20"/>
          <w:szCs w:val="20"/>
        </w:rPr>
      </w:pPr>
      <w:bookmarkStart w:colFirst="0" w:colLast="0" w:name="_fnfa1r5kd8r2" w:id="2"/>
      <w:bookmarkEnd w:id="2"/>
      <w:r w:rsidDel="00000000" w:rsidR="00000000" w:rsidRPr="00000000">
        <w:rPr>
          <w:b w:val="0"/>
          <w:i w:val="1"/>
          <w:sz w:val="20"/>
          <w:szCs w:val="20"/>
          <w:rtl w:val="0"/>
        </w:rPr>
        <w:t xml:space="preserve">This level is designed for those wishing to be in our Founder's Circle - </w:t>
      </w:r>
      <w:r w:rsidDel="00000000" w:rsidR="00000000" w:rsidRPr="00000000">
        <w:rPr>
          <w:b w:val="0"/>
          <w:i w:val="1"/>
          <w:sz w:val="20"/>
          <w:szCs w:val="20"/>
          <w:rtl w:val="0"/>
        </w:rPr>
        <w:t xml:space="preserve">a group focused on helping us expand and sustain our preschool swim program</w:t>
      </w:r>
      <w:r w:rsidDel="00000000" w:rsidR="00000000" w:rsidRPr="00000000">
        <w:rPr>
          <w:b w:val="0"/>
          <w:i w:val="1"/>
          <w:sz w:val="20"/>
          <w:szCs w:val="20"/>
          <w:rtl w:val="0"/>
        </w:rPr>
        <w:t xml:space="preserve"> each year  </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6 tickets and reserved seating for dinner and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Opportunity to put something into the party swag bag if desired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Name/Logo on signage at event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20"/>
          <w:szCs w:val="20"/>
        </w:rPr>
      </w:pPr>
      <w:bookmarkStart w:colFirst="0" w:colLast="0" w:name="_aq976p6cskjt" w:id="3"/>
      <w:bookmarkEnd w:id="3"/>
      <w:r w:rsidDel="00000000" w:rsidR="00000000" w:rsidRPr="00000000">
        <w:rPr>
          <w:sz w:val="20"/>
          <w:szCs w:val="20"/>
          <w:rtl w:val="0"/>
        </w:rPr>
        <w:t xml:space="preserve">Recognition in invitations and save the date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bookmarkStart w:colFirst="0" w:colLast="0" w:name="_4jdfjsaixpvb" w:id="1"/>
      <w:bookmarkEnd w:id="1"/>
      <w:r w:rsidDel="00000000" w:rsidR="00000000" w:rsidRPr="00000000">
        <w:rPr>
          <w:sz w:val="20"/>
          <w:szCs w:val="20"/>
          <w:rtl w:val="0"/>
        </w:rPr>
        <w:t xml:space="preserve">Recognition on event webpage</w:t>
      </w:r>
    </w:p>
    <w:p w:rsidR="00000000" w:rsidDel="00000000" w:rsidP="00000000" w:rsidRDefault="00000000" w:rsidRPr="00000000">
      <w:pPr>
        <w:ind w:left="0" w:firstLine="0"/>
        <w:contextualSpacing w:val="0"/>
        <w:jc w:val="both"/>
        <w:rPr>
          <w:sz w:val="20"/>
          <w:szCs w:val="20"/>
        </w:rPr>
      </w:pPr>
      <w:bookmarkStart w:colFirst="0" w:colLast="0" w:name="_4jdfjsaixpvb" w:id="1"/>
      <w:bookmarkEnd w:id="1"/>
      <w:r w:rsidDel="00000000" w:rsidR="00000000" w:rsidRPr="00000000">
        <w:rPr>
          <w:sz w:val="20"/>
          <w:szCs w:val="20"/>
          <w:rtl w:val="0"/>
        </w:rPr>
        <w:t xml:space="preserve">6 raffle tickets</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sz w:val="22"/>
          <w:szCs w:val="22"/>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rFonts w:ascii="Tahoma" w:cs="Tahoma" w:eastAsia="Tahoma" w:hAnsi="Tahoma"/>
          <w:b w:val="1"/>
          <w:color w:val="000000"/>
          <w:sz w:val="22"/>
          <w:szCs w:val="22"/>
        </w:rPr>
      </w:pPr>
      <w:r w:rsidDel="00000000" w:rsidR="00000000" w:rsidRPr="00000000">
        <w:rPr>
          <w:sz w:val="22"/>
          <w:szCs w:val="22"/>
          <w:rtl w:val="0"/>
        </w:rPr>
        <w:t xml:space="preserve">Water Safety Alliance Sponsors ­ $1500 (multiple available)</w:t>
      </w:r>
      <w:r w:rsidDel="00000000" w:rsidR="00000000" w:rsidRPr="00000000">
        <w:rPr>
          <w:rtl w:val="0"/>
        </w:rPr>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4 tickets and reserved seating for dinner and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sz w:val="20"/>
          <w:szCs w:val="20"/>
          <w:rtl w:val="0"/>
        </w:rPr>
        <w:t xml:space="preserve">Name/Logo on signage at event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sz w:val="20"/>
          <w:szCs w:val="20"/>
          <w:rtl w:val="0"/>
        </w:rPr>
        <w:t xml:space="preserve">Recognition on event webpage</w:t>
      </w:r>
    </w:p>
    <w:p w:rsidR="00000000" w:rsidDel="00000000" w:rsidP="00000000" w:rsidRDefault="00000000" w:rsidRPr="00000000">
      <w:pPr>
        <w:spacing w:after="18" w:line="259" w:lineRule="auto"/>
        <w:ind w:left="0" w:right="0" w:firstLine="0"/>
        <w:contextualSpacing w:val="0"/>
        <w:rPr>
          <w:sz w:val="20"/>
          <w:szCs w:val="20"/>
        </w:rPr>
      </w:pPr>
      <w:r w:rsidDel="00000000" w:rsidR="00000000" w:rsidRPr="00000000">
        <w:rPr>
          <w:sz w:val="20"/>
          <w:szCs w:val="20"/>
          <w:rtl w:val="0"/>
        </w:rPr>
        <w:t xml:space="preserve">4 raffle tickets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b w:val="1"/>
          <w:sz w:val="22"/>
          <w:szCs w:val="22"/>
        </w:rPr>
      </w:pPr>
      <w:r w:rsidDel="00000000" w:rsidR="00000000" w:rsidRPr="00000000">
        <w:rPr>
          <w:b w:val="1"/>
          <w:sz w:val="22"/>
          <w:szCs w:val="22"/>
          <w:rtl w:val="0"/>
        </w:rPr>
        <w:t xml:space="preserve">Drowning Prevention Partner  $500 (multiple available)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sz w:val="20"/>
          <w:szCs w:val="20"/>
          <w:rtl w:val="0"/>
        </w:rPr>
        <w:t xml:space="preserve">2 tickets and reserved seating for dinner and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sz w:val="20"/>
          <w:szCs w:val="20"/>
          <w:rtl w:val="0"/>
        </w:rPr>
        <w:t xml:space="preserve">Recognition on event webpage</w:t>
      </w:r>
    </w:p>
    <w:p w:rsidR="00000000" w:rsidDel="00000000" w:rsidP="00000000" w:rsidRDefault="00000000" w:rsidRPr="00000000">
      <w:pPr>
        <w:spacing w:after="18" w:line="259" w:lineRule="auto"/>
        <w:ind w:left="0" w:right="0" w:firstLine="0"/>
        <w:contextualSpacing w:val="0"/>
        <w:rPr>
          <w:sz w:val="20"/>
          <w:szCs w:val="20"/>
        </w:rPr>
      </w:pPr>
      <w:r w:rsidDel="00000000" w:rsidR="00000000" w:rsidRPr="00000000">
        <w:rPr>
          <w:sz w:val="20"/>
          <w:szCs w:val="20"/>
          <w:rtl w:val="0"/>
        </w:rPr>
        <w:t xml:space="preserve">2 raffle tickets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i w:val="1"/>
          <w:sz w:val="20"/>
          <w:szCs w:val="20"/>
        </w:rPr>
      </w:pPr>
      <w:r w:rsidDel="00000000" w:rsidR="00000000" w:rsidRPr="00000000">
        <w:rPr>
          <w:b w:val="1"/>
          <w:sz w:val="22"/>
          <w:szCs w:val="22"/>
          <w:rtl w:val="0"/>
        </w:rPr>
        <w:t xml:space="preserve">In-Kind or Auction Item Supporter: </w:t>
      </w:r>
      <w:r w:rsidDel="00000000" w:rsidR="00000000" w:rsidRPr="00000000">
        <w:rPr>
          <w:sz w:val="20"/>
          <w:szCs w:val="20"/>
          <w:rtl w:val="0"/>
        </w:rPr>
        <w:t xml:space="preserve">We are in need of in-kind support and items for our live auction. Previous auction have included items such as: vacation homes, weekend getaways and personal care packages.  </w:t>
      </w:r>
      <w:r w:rsidDel="00000000" w:rsidR="00000000" w:rsidRPr="00000000">
        <w:rPr>
          <w:rtl w:val="0"/>
        </w:rPr>
      </w:r>
    </w:p>
    <w:p w:rsidR="00000000" w:rsidDel="00000000" w:rsidP="00000000" w:rsidRDefault="00000000" w:rsidRPr="00000000">
      <w:pPr>
        <w:spacing w:after="231" w:line="259" w:lineRule="auto"/>
        <w:ind w:left="0" w:right="60" w:firstLine="0"/>
        <w:contextualSpacing w:val="0"/>
        <w:jc w:val="center"/>
        <w:rPr/>
      </w:pPr>
      <w:r w:rsidDel="00000000" w:rsidR="00000000" w:rsidRPr="00000000">
        <w:rPr/>
        <w:drawing>
          <wp:inline distB="114300" distT="114300" distL="114300" distR="114300">
            <wp:extent cx="2352675" cy="1009650"/>
            <wp:effectExtent b="0" l="0" r="0" t="0"/>
            <wp:docPr id="2" name="image3.png"/>
            <a:graphic>
              <a:graphicData uri="http://schemas.openxmlformats.org/drawingml/2006/picture">
                <pic:pic>
                  <pic:nvPicPr>
                    <pic:cNvPr id="0" name="image3.png"/>
                    <pic:cNvPicPr preferRelativeResize="0"/>
                  </pic:nvPicPr>
                  <pic:blipFill>
                    <a:blip r:embed="rId7"/>
                    <a:srcRect b="18461" l="0" r="0" t="0"/>
                    <a:stretch>
                      <a:fillRect/>
                    </a:stretch>
                  </pic:blipFill>
                  <pic:spPr>
                    <a:xfrm>
                      <a:off x="0" y="0"/>
                      <a:ext cx="2352675" cy="100965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spacing w:after="243" w:line="264" w:lineRule="auto"/>
        <w:ind w:left="1095" w:firstLine="0"/>
        <w:contextualSpacing w:val="0"/>
        <w:jc w:val="center"/>
        <w:rPr>
          <w:sz w:val="28"/>
          <w:szCs w:val="28"/>
        </w:rPr>
      </w:pPr>
      <w:r w:rsidDel="00000000" w:rsidR="00000000" w:rsidRPr="00000000">
        <w:rPr>
          <w:sz w:val="28"/>
          <w:szCs w:val="28"/>
          <w:rtl w:val="0"/>
        </w:rPr>
        <w:t xml:space="preserve">COLIN’S HOPE BEST PARTY EVER­ SPONSOR FORM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64" w:lineRule="auto"/>
        <w:ind w:left="-5" w:right="0" w:hanging="10"/>
        <w:contextualSpacing w:val="0"/>
        <w:rPr>
          <w:sz w:val="20"/>
          <w:szCs w:val="20"/>
        </w:rPr>
      </w:pPr>
      <w:r w:rsidDel="00000000" w:rsidR="00000000" w:rsidRPr="00000000">
        <w:rPr>
          <w:sz w:val="20"/>
          <w:szCs w:val="20"/>
          <w:rtl w:val="0"/>
        </w:rPr>
        <w:t xml:space="preserve">Company Name:  ________________________________ Company Website: 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64" w:lineRule="auto"/>
        <w:ind w:left="-5" w:right="0" w:hanging="10"/>
        <w:contextualSpacing w:val="0"/>
        <w:rPr>
          <w:sz w:val="20"/>
          <w:szCs w:val="20"/>
        </w:rPr>
      </w:pPr>
      <w:r w:rsidDel="00000000" w:rsidR="00000000" w:rsidRPr="00000000">
        <w:rPr>
          <w:sz w:val="20"/>
          <w:szCs w:val="20"/>
          <w:rtl w:val="0"/>
        </w:rPr>
        <w:t xml:space="preserve">Contact Person:  _________________________________ Position: _____________________________________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64" w:lineRule="auto"/>
        <w:ind w:left="-5" w:right="0" w:hanging="10"/>
        <w:contextualSpacing w:val="0"/>
        <w:rPr>
          <w:sz w:val="20"/>
          <w:szCs w:val="20"/>
        </w:rPr>
      </w:pPr>
      <w:r w:rsidDel="00000000" w:rsidR="00000000" w:rsidRPr="00000000">
        <w:rPr>
          <w:sz w:val="20"/>
          <w:szCs w:val="20"/>
          <w:rtl w:val="0"/>
        </w:rPr>
        <w:t xml:space="preserve">Mailing Address:_______________________________________________________________________________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64" w:lineRule="auto"/>
        <w:ind w:left="-5" w:right="0" w:hanging="10"/>
        <w:contextualSpacing w:val="0"/>
        <w:rPr>
          <w:sz w:val="20"/>
          <w:szCs w:val="20"/>
        </w:rPr>
      </w:pPr>
      <w:r w:rsidDel="00000000" w:rsidR="00000000" w:rsidRPr="00000000">
        <w:rPr>
          <w:sz w:val="20"/>
          <w:szCs w:val="20"/>
          <w:rtl w:val="0"/>
        </w:rPr>
        <w:t xml:space="preserve">Phone:   _______________________________  Email Address:  _______________________________________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39" w:lineRule="auto"/>
        <w:ind w:left="0" w:right="0" w:firstLine="0"/>
        <w:contextualSpacing w:val="0"/>
        <w:rPr>
          <w:sz w:val="20"/>
          <w:szCs w:val="20"/>
        </w:rPr>
      </w:pPr>
      <w:r w:rsidDel="00000000" w:rsidR="00000000" w:rsidRPr="00000000">
        <w:rPr>
          <w:sz w:val="20"/>
          <w:szCs w:val="20"/>
          <w:rtl w:val="0"/>
        </w:rPr>
        <w:t xml:space="preserve">For marketing materials, please email your logo to </w:t>
      </w:r>
      <w:r w:rsidDel="00000000" w:rsidR="00000000" w:rsidRPr="00000000">
        <w:rPr>
          <w:sz w:val="20"/>
          <w:szCs w:val="20"/>
          <w:u w:val="single"/>
          <w:rtl w:val="0"/>
        </w:rPr>
        <w:t xml:space="preserve">alissa.magrum@colinshope.org</w:t>
      </w:r>
      <w:r w:rsidDel="00000000" w:rsidR="00000000" w:rsidRPr="00000000">
        <w:rPr>
          <w:sz w:val="20"/>
          <w:szCs w:val="20"/>
          <w:rtl w:val="0"/>
        </w:rPr>
        <w:t xml:space="preserve">. A vectorized logo is preferred to ensure the highest web and print quality.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39" w:lineRule="auto"/>
        <w:ind w:left="0" w:right="0" w:firstLine="0"/>
        <w:contextualSpacing w:val="0"/>
        <w:rPr>
          <w:sz w:val="20"/>
          <w:szCs w:val="20"/>
        </w:rPr>
      </w:pPr>
      <w:r w:rsidDel="00000000" w:rsidR="00000000" w:rsidRPr="00000000">
        <w:rPr>
          <w:rtl w:val="0"/>
        </w:rPr>
      </w:r>
    </w:p>
    <w:p w:rsidR="00000000" w:rsidDel="00000000" w:rsidP="00000000" w:rsidRDefault="00000000" w:rsidRPr="00000000">
      <w:pPr>
        <w:pStyle w:val="Heading2"/>
        <w:tabs>
          <w:tab w:val="center" w:pos="1234"/>
          <w:tab w:val="center" w:pos="3270"/>
        </w:tabs>
        <w:spacing w:after="120" w:lineRule="auto"/>
        <w:ind w:left="0" w:firstLine="0"/>
        <w:contextualSpacing w:val="0"/>
        <w:rPr>
          <w:sz w:val="20"/>
          <w:szCs w:val="20"/>
        </w:rPr>
        <w:sectPr>
          <w:pgSz w:h="15840" w:w="12240"/>
          <w:pgMar w:bottom="1080" w:top="1080" w:left="1080" w:right="1080" w:header="0"/>
          <w:pgNumType w:start="1"/>
        </w:sectPr>
      </w:pPr>
      <w:bookmarkStart w:colFirst="0" w:colLast="0" w:name="_okl5o9ixjo52" w:id="4"/>
      <w:bookmarkEnd w:id="4"/>
      <w:r w:rsidDel="00000000" w:rsidR="00000000" w:rsidRPr="00000000">
        <w:rPr>
          <w:rtl w:val="0"/>
        </w:rPr>
        <w:t xml:space="preserve">Sponsorship Level (check one):</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tabs>
          <w:tab w:val="center" w:pos="1490"/>
          <w:tab w:val="right" w:pos="3955"/>
        </w:tabs>
        <w:spacing w:after="0" w:before="0" w:line="264" w:lineRule="auto"/>
        <w:ind w:left="720" w:right="0" w:hanging="360"/>
        <w:contextualSpacing w:val="1"/>
        <w:rPr>
          <w:sz w:val="20"/>
          <w:szCs w:val="20"/>
        </w:rPr>
      </w:pPr>
      <w:r w:rsidDel="00000000" w:rsidR="00000000" w:rsidRPr="00000000">
        <w:rPr>
          <w:b w:val="1"/>
          <w:color w:val="000000"/>
          <w:sz w:val="20"/>
          <w:szCs w:val="20"/>
          <w:rtl w:val="0"/>
        </w:rPr>
        <w:t xml:space="preserve">Best Day Ever Party Title</w:t>
      </w:r>
      <w:r w:rsidDel="00000000" w:rsidR="00000000" w:rsidRPr="00000000">
        <w:rPr>
          <w:rFonts w:ascii="Tahoma" w:cs="Tahoma" w:eastAsia="Tahoma" w:hAnsi="Tahoma"/>
          <w:b w:val="0"/>
          <w:color w:val="000000"/>
          <w:sz w:val="20"/>
          <w:szCs w:val="20"/>
          <w:rtl w:val="0"/>
        </w:rPr>
        <w:t xml:space="preserve"> </w:t>
      </w:r>
      <w:r w:rsidDel="00000000" w:rsidR="00000000" w:rsidRPr="00000000">
        <w:rPr>
          <w:sz w:val="20"/>
          <w:szCs w:val="20"/>
          <w:rtl w:val="0"/>
        </w:rPr>
        <w:t xml:space="preserve"> </w:t>
      </w:r>
      <w:r w:rsidDel="00000000" w:rsidR="00000000" w:rsidRPr="00000000">
        <w:rPr>
          <w:rFonts w:ascii="Tahoma" w:cs="Tahoma" w:eastAsia="Tahoma" w:hAnsi="Tahoma"/>
          <w:b w:val="0"/>
          <w:color w:val="000000"/>
          <w:sz w:val="20"/>
          <w:szCs w:val="20"/>
          <w:rtl w:val="0"/>
        </w:rPr>
        <w:t xml:space="preserve">$2</w:t>
      </w:r>
      <w:r w:rsidDel="00000000" w:rsidR="00000000" w:rsidRPr="00000000">
        <w:rPr>
          <w:sz w:val="20"/>
          <w:szCs w:val="20"/>
          <w:rtl w:val="0"/>
        </w:rPr>
        <w:t xml:space="preserve">0</w:t>
      </w:r>
      <w:r w:rsidDel="00000000" w:rsidR="00000000" w:rsidRPr="00000000">
        <w:rPr>
          <w:rFonts w:ascii="Tahoma" w:cs="Tahoma" w:eastAsia="Tahoma" w:hAnsi="Tahoma"/>
          <w:b w:val="0"/>
          <w:color w:val="000000"/>
          <w:sz w:val="20"/>
          <w:szCs w:val="20"/>
          <w:rtl w:val="0"/>
        </w:rPr>
        <w:t xml:space="preserve">,000 </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sz w:val="20"/>
          <w:szCs w:val="20"/>
          <w:rtl w:val="0"/>
        </w:rPr>
        <w:t xml:space="preserve">Presenting Sponsor</w:t>
      </w:r>
      <w:r w:rsidDel="00000000" w:rsidR="00000000" w:rsidRPr="00000000">
        <w:rPr>
          <w:rFonts w:ascii="Tahoma" w:cs="Tahoma" w:eastAsia="Tahoma" w:hAnsi="Tahoma"/>
          <w:b w:val="0"/>
          <w:color w:val="000000"/>
          <w:sz w:val="20"/>
          <w:szCs w:val="20"/>
          <w:rtl w:val="0"/>
        </w:rPr>
        <w:t xml:space="preserve"> $15,000 </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sz w:val="20"/>
          <w:szCs w:val="20"/>
          <w:rtl w:val="0"/>
        </w:rPr>
        <w:t xml:space="preserve">Food And Beverage Sponsor</w:t>
      </w:r>
      <w:r w:rsidDel="00000000" w:rsidR="00000000" w:rsidRPr="00000000">
        <w:rPr>
          <w:rFonts w:ascii="Tahoma" w:cs="Tahoma" w:eastAsia="Tahoma" w:hAnsi="Tahoma"/>
          <w:b w:val="0"/>
          <w:color w:val="000000"/>
          <w:sz w:val="20"/>
          <w:szCs w:val="20"/>
          <w:rtl w:val="0"/>
        </w:rPr>
        <w:t xml:space="preserve">  $10,000</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color w:val="000000"/>
          <w:sz w:val="20"/>
          <w:szCs w:val="20"/>
          <w:rtl w:val="0"/>
        </w:rPr>
        <w:t xml:space="preserve">Best Host Ever </w:t>
      </w:r>
      <w:r w:rsidDel="00000000" w:rsidR="00000000" w:rsidRPr="00000000">
        <w:rPr>
          <w:rFonts w:ascii="Tahoma" w:cs="Tahoma" w:eastAsia="Tahoma" w:hAnsi="Tahoma"/>
          <w:b w:val="0"/>
          <w:color w:val="000000"/>
          <w:sz w:val="20"/>
          <w:szCs w:val="20"/>
          <w:rtl w:val="0"/>
        </w:rPr>
        <w:t xml:space="preserve"> $5,000</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color w:val="000000"/>
          <w:sz w:val="20"/>
          <w:szCs w:val="20"/>
          <w:rtl w:val="0"/>
        </w:rPr>
        <w:t xml:space="preserve">Famil</w:t>
      </w:r>
      <w:r w:rsidDel="00000000" w:rsidR="00000000" w:rsidRPr="00000000">
        <w:rPr>
          <w:b w:val="1"/>
          <w:sz w:val="20"/>
          <w:szCs w:val="20"/>
          <w:rtl w:val="0"/>
        </w:rPr>
        <w:t xml:space="preserve">y Circle</w:t>
      </w:r>
      <w:r w:rsidDel="00000000" w:rsidR="00000000" w:rsidRPr="00000000">
        <w:rPr>
          <w:sz w:val="20"/>
          <w:szCs w:val="20"/>
          <w:rtl w:val="0"/>
        </w:rPr>
        <w:t xml:space="preserve"> </w:t>
      </w:r>
      <w:r w:rsidDel="00000000" w:rsidR="00000000" w:rsidRPr="00000000">
        <w:rPr>
          <w:rFonts w:ascii="Tahoma" w:cs="Tahoma" w:eastAsia="Tahoma" w:hAnsi="Tahoma"/>
          <w:b w:val="0"/>
          <w:color w:val="000000"/>
          <w:sz w:val="20"/>
          <w:szCs w:val="20"/>
          <w:rtl w:val="0"/>
        </w:rPr>
        <w:t xml:space="preserve"> $2,500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sz w:val="20"/>
          <w:szCs w:val="20"/>
          <w:rtl w:val="0"/>
        </w:rPr>
        <w:t xml:space="preserve">Founders Circle</w:t>
      </w:r>
      <w:r w:rsidDel="00000000" w:rsidR="00000000" w:rsidRPr="00000000">
        <w:rPr>
          <w:sz w:val="20"/>
          <w:szCs w:val="20"/>
          <w:rtl w:val="0"/>
        </w:rPr>
        <w:t xml:space="preserve">  $2,500</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color w:val="000000"/>
          <w:sz w:val="20"/>
          <w:szCs w:val="20"/>
          <w:rtl w:val="0"/>
        </w:rPr>
        <w:t xml:space="preserve">Water Safety Alliance</w:t>
      </w:r>
      <w:r w:rsidDel="00000000" w:rsidR="00000000" w:rsidRPr="00000000">
        <w:rPr>
          <w:rFonts w:ascii="Tahoma" w:cs="Tahoma" w:eastAsia="Tahoma" w:hAnsi="Tahoma"/>
          <w:b w:val="0"/>
          <w:color w:val="000000"/>
          <w:sz w:val="20"/>
          <w:szCs w:val="20"/>
          <w:rtl w:val="0"/>
        </w:rPr>
        <w:t xml:space="preserve">  $1</w:t>
      </w:r>
      <w:r w:rsidDel="00000000" w:rsidR="00000000" w:rsidRPr="00000000">
        <w:rPr>
          <w:sz w:val="20"/>
          <w:szCs w:val="20"/>
          <w:rtl w:val="0"/>
        </w:rPr>
        <w:t xml:space="preserve">5</w:t>
      </w:r>
      <w:r w:rsidDel="00000000" w:rsidR="00000000" w:rsidRPr="00000000">
        <w:rPr>
          <w:rFonts w:ascii="Tahoma" w:cs="Tahoma" w:eastAsia="Tahoma" w:hAnsi="Tahoma"/>
          <w:b w:val="0"/>
          <w:color w:val="000000"/>
          <w:sz w:val="20"/>
          <w:szCs w:val="20"/>
          <w:rtl w:val="0"/>
        </w:rPr>
        <w:t xml:space="preserve">00</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color w:val="000000"/>
          <w:sz w:val="20"/>
          <w:szCs w:val="20"/>
          <w:rtl w:val="0"/>
        </w:rPr>
        <w:t xml:space="preserve">Drowning Prevention Partner</w:t>
      </w:r>
      <w:r w:rsidDel="00000000" w:rsidR="00000000" w:rsidRPr="00000000">
        <w:rPr>
          <w:rFonts w:ascii="Tahoma" w:cs="Tahoma" w:eastAsia="Tahoma" w:hAnsi="Tahoma"/>
          <w:b w:val="0"/>
          <w:color w:val="000000"/>
          <w:sz w:val="20"/>
          <w:szCs w:val="20"/>
          <w:rtl w:val="0"/>
        </w:rPr>
        <w:t xml:space="preserve">  $</w:t>
      </w:r>
      <w:r w:rsidDel="00000000" w:rsidR="00000000" w:rsidRPr="00000000">
        <w:rPr>
          <w:sz w:val="20"/>
          <w:szCs w:val="20"/>
          <w:rtl w:val="0"/>
        </w:rPr>
        <w:t xml:space="preserve">5</w:t>
      </w:r>
      <w:r w:rsidDel="00000000" w:rsidR="00000000" w:rsidRPr="00000000">
        <w:rPr>
          <w:rFonts w:ascii="Tahoma" w:cs="Tahoma" w:eastAsia="Tahoma" w:hAnsi="Tahoma"/>
          <w:b w:val="0"/>
          <w:color w:val="000000"/>
          <w:sz w:val="20"/>
          <w:szCs w:val="20"/>
          <w:rtl w:val="0"/>
        </w:rPr>
        <w:t xml:space="preserve">00</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line="264" w:lineRule="auto"/>
        <w:ind w:left="720" w:right="0" w:hanging="360"/>
        <w:contextualSpacing w:val="1"/>
        <w:rPr>
          <w:sz w:val="20"/>
          <w:szCs w:val="20"/>
        </w:rPr>
      </w:pPr>
      <w:r w:rsidDel="00000000" w:rsidR="00000000" w:rsidRPr="00000000">
        <w:rPr>
          <w:b w:val="1"/>
          <w:sz w:val="20"/>
          <w:szCs w:val="20"/>
          <w:rtl w:val="0"/>
        </w:rPr>
        <w:t xml:space="preserve">Life Guard</w:t>
      </w:r>
      <w:r w:rsidDel="00000000" w:rsidR="00000000" w:rsidRPr="00000000">
        <w:rPr>
          <w:sz w:val="20"/>
          <w:szCs w:val="20"/>
          <w:rtl w:val="0"/>
        </w:rPr>
        <w:t xml:space="preserve">  $150 I cannot attend the party but please accept my donation to sponsor 2 children in the Colin’s Hope preschool swim safety program.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64" w:lineRule="auto"/>
        <w:ind w:left="0" w:right="0" w:firstLine="0"/>
        <w:contextualSpacing w:val="0"/>
        <w:rPr>
          <w:sz w:val="20"/>
          <w:szCs w:val="20"/>
        </w:rPr>
      </w:pP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line="264" w:lineRule="auto"/>
        <w:ind w:left="720" w:right="0" w:hanging="360"/>
        <w:contextualSpacing w:val="1"/>
        <w:rPr>
          <w:sz w:val="20"/>
          <w:szCs w:val="20"/>
        </w:rPr>
      </w:pPr>
      <w:r w:rsidDel="00000000" w:rsidR="00000000" w:rsidRPr="00000000">
        <w:rPr>
          <w:b w:val="1"/>
          <w:sz w:val="20"/>
          <w:szCs w:val="20"/>
          <w:rtl w:val="0"/>
        </w:rPr>
        <w:t xml:space="preserve">In-Kind or Auction Supporter</w:t>
      </w:r>
      <w:r w:rsidDel="00000000" w:rsidR="00000000" w:rsidRPr="00000000">
        <w:rPr>
          <w:sz w:val="20"/>
          <w:szCs w:val="20"/>
          <w:rtl w:val="0"/>
        </w:rPr>
        <w:t xml:space="preserve"> -</w:t>
      </w:r>
      <w:r w:rsidDel="00000000" w:rsidR="00000000" w:rsidRPr="00000000">
        <w:rPr>
          <w:sz w:val="20"/>
          <w:szCs w:val="20"/>
          <w:rtl w:val="0"/>
        </w:rPr>
        <w:t xml:space="preserve"> description and value of items donated: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64" w:lineRule="auto"/>
        <w:ind w:left="0" w:right="0" w:firstLine="0"/>
        <w:contextualSpacing w:val="0"/>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00" w:line="259" w:lineRule="auto"/>
        <w:ind w:left="0" w:right="0" w:firstLine="0"/>
        <w:contextualSpacing w:val="0"/>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210" w:right="0" w:firstLine="0"/>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0" w:firstLine="0"/>
        <w:contextualSpacing w:val="0"/>
        <w:rPr>
          <w:sz w:val="22"/>
          <w:szCs w:val="22"/>
        </w:rPr>
      </w:pPr>
      <w:r w:rsidDel="00000000" w:rsidR="00000000" w:rsidRPr="00000000">
        <w:rPr>
          <w:b w:val="1"/>
          <w:sz w:val="22"/>
          <w:szCs w:val="22"/>
          <w:rtl w:val="0"/>
        </w:rPr>
        <w:t xml:space="preserve">Please return the completed form to any of the following:</w:t>
      </w:r>
      <w:r w:rsidDel="00000000" w:rsidR="00000000" w:rsidRPr="00000000">
        <w:rPr>
          <w:sz w:val="22"/>
          <w:szCs w:val="22"/>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right="0" w:firstLine="0"/>
        <w:contextualSpacing w:val="0"/>
        <w:rPr>
          <w:sz w:val="20"/>
          <w:szCs w:val="20"/>
        </w:rPr>
      </w:pPr>
      <w:r w:rsidDel="00000000" w:rsidR="00000000" w:rsidRPr="00000000">
        <w:rPr>
          <w:sz w:val="20"/>
          <w:szCs w:val="20"/>
          <w:u w:val="single"/>
          <w:rtl w:val="0"/>
        </w:rPr>
        <w:t xml:space="preserve">alissa.magrum@colinshope.org</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right="0" w:firstLine="0"/>
        <w:contextualSpacing w:val="0"/>
        <w:rPr>
          <w:sz w:val="20"/>
          <w:szCs w:val="20"/>
        </w:rPr>
      </w:pPr>
      <w:r w:rsidDel="00000000" w:rsidR="00000000" w:rsidRPr="00000000">
        <w:rPr>
          <w:sz w:val="20"/>
          <w:szCs w:val="20"/>
          <w:rtl w:val="0"/>
        </w:rPr>
        <w:t xml:space="preserve">Colin’s Hope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right="0" w:firstLine="0"/>
        <w:contextualSpacing w:val="0"/>
        <w:rPr>
          <w:sz w:val="20"/>
          <w:szCs w:val="20"/>
        </w:rPr>
      </w:pPr>
      <w:r w:rsidDel="00000000" w:rsidR="00000000" w:rsidRPr="00000000">
        <w:rPr>
          <w:sz w:val="20"/>
          <w:szCs w:val="20"/>
          <w:rtl w:val="0"/>
        </w:rPr>
        <w:t xml:space="preserve">PMB 147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right="0" w:firstLine="0"/>
        <w:contextualSpacing w:val="0"/>
        <w:rPr>
          <w:sz w:val="20"/>
          <w:szCs w:val="20"/>
        </w:rPr>
      </w:pPr>
      <w:r w:rsidDel="00000000" w:rsidR="00000000" w:rsidRPr="00000000">
        <w:rPr>
          <w:sz w:val="20"/>
          <w:szCs w:val="20"/>
          <w:rtl w:val="0"/>
        </w:rPr>
        <w:t xml:space="preserve">3267 Bee Cave Rd., STE 107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right="0" w:firstLine="0"/>
        <w:contextualSpacing w:val="0"/>
        <w:rPr>
          <w:sz w:val="20"/>
          <w:szCs w:val="20"/>
        </w:rPr>
        <w:sectPr>
          <w:type w:val="continuous"/>
          <w:pgSz w:h="15840" w:w="12240"/>
          <w:pgMar w:bottom="1080" w:top="1080" w:left="1080" w:right="1080" w:header="0"/>
          <w:cols w:equalWidth="0" w:num="2">
            <w:col w:space="720" w:w="4680"/>
            <w:col w:space="0" w:w="4680"/>
          </w:cols>
        </w:sectPr>
      </w:pPr>
      <w:r w:rsidDel="00000000" w:rsidR="00000000" w:rsidRPr="00000000">
        <w:rPr>
          <w:sz w:val="20"/>
          <w:szCs w:val="20"/>
          <w:rtl w:val="0"/>
        </w:rPr>
        <w:t xml:space="preserve">Austin, TX 78746­-6700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5" w:right="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64" w:lineRule="auto"/>
        <w:ind w:left="-15" w:right="0" w:firstLine="0"/>
        <w:contextualSpacing w:val="0"/>
        <w:rPr>
          <w:b w:val="1"/>
        </w:rPr>
      </w:pPr>
      <w:r w:rsidDel="00000000" w:rsidR="00000000" w:rsidRPr="00000000">
        <w:rPr>
          <w:b w:val="1"/>
          <w:rtl w:val="0"/>
        </w:rPr>
        <w:t xml:space="preserve">Payment Information (credit card):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before="120" w:line="264" w:lineRule="auto"/>
        <w:ind w:left="-15" w:right="0" w:firstLine="0"/>
        <w:contextualSpacing w:val="0"/>
        <w:rPr/>
      </w:pPr>
      <w:r w:rsidDel="00000000" w:rsidR="00000000" w:rsidRPr="00000000">
        <w:rPr>
          <w:rtl w:val="0"/>
        </w:rPr>
        <w:t xml:space="preserve">Name on card: _____________________________________   Expiration Date: 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before="120" w:line="264" w:lineRule="auto"/>
        <w:ind w:left="-15" w:right="0" w:firstLine="0"/>
        <w:contextualSpacing w:val="0"/>
        <w:rPr/>
      </w:pPr>
      <w:r w:rsidDel="00000000" w:rsidR="00000000" w:rsidRPr="00000000">
        <w:rPr>
          <w:rtl w:val="0"/>
        </w:rPr>
        <w:t xml:space="preserve">Card Number: ______________________________________   CCV (3 digit code): 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before="120" w:line="264" w:lineRule="auto"/>
        <w:ind w:left="-15" w:right="0" w:firstLine="0"/>
        <w:contextualSpacing w:val="0"/>
        <w:rPr/>
      </w:pPr>
      <w:r w:rsidDel="00000000" w:rsidR="00000000" w:rsidRPr="00000000">
        <w:rPr>
          <w:rtl w:val="0"/>
        </w:rPr>
        <w:t xml:space="preserve">Signature:  ________________________________   Date: ________________________________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16" w:lineRule="auto"/>
        <w:ind w:left="0" w:right="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16" w:lineRule="auto"/>
        <w:ind w:left="0" w:right="0" w:firstLine="0"/>
        <w:contextualSpacing w:val="0"/>
        <w:rPr>
          <w:sz w:val="22"/>
          <w:szCs w:val="22"/>
        </w:rPr>
      </w:pPr>
      <w:r w:rsidDel="00000000" w:rsidR="00000000" w:rsidRPr="00000000">
        <w:rPr>
          <w:sz w:val="22"/>
          <w:szCs w:val="22"/>
          <w:rtl w:val="0"/>
        </w:rPr>
        <w:t xml:space="preserve">For more information about sponsorship of the Colin’s Hope Best Day Ever Party, contact Alissa Magrum at (512) 294-­3910 or alissa.magrum@colinshope.org. To learn more about Colin’s Hope and the work we do, visit www.colinshope.org.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16" w:lineRule="auto"/>
        <w:ind w:left="0" w:right="0" w:firstLine="0"/>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right="0" w:firstLine="0"/>
        <w:contextualSpacing w:val="0"/>
        <w:rPr>
          <w:rFonts w:ascii="Calibri" w:cs="Calibri" w:eastAsia="Calibri" w:hAnsi="Calibri"/>
        </w:rPr>
      </w:pPr>
      <w:r w:rsidDel="00000000" w:rsidR="00000000" w:rsidRPr="00000000">
        <w:rPr>
          <w:sz w:val="18"/>
          <w:szCs w:val="18"/>
          <w:rtl w:val="0"/>
        </w:rPr>
        <w:t xml:space="preserve">Colin’s Hope is a qualified tax exempt organization, as defined in Section 501(c)(3) of the Internal Revenue Code. Our Federal Tax ID is 30-­0500004. A charitable contribution deduction may be claimed for the amount of a contribution made to Colin’s Hope less the value of goods or services received, if any.</w:t>
      </w:r>
      <w:r w:rsidDel="00000000" w:rsidR="00000000" w:rsidRPr="00000000">
        <w:rPr>
          <w:rFonts w:ascii="Calibri" w:cs="Calibri" w:eastAsia="Calibri" w:hAnsi="Calibri"/>
          <w:rtl w:val="0"/>
        </w:rPr>
        <w:t xml:space="preserve"> </w:t>
      </w:r>
    </w:p>
    <w:sectPr>
      <w:type w:val="continuous"/>
      <w:pgSz w:h="15840" w:w="12240"/>
      <w:pgMar w:bottom="1080" w:top="1080" w:left="1080" w:right="108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825" w:hanging="825"/>
      </w:pPr>
      <w:rPr>
        <w:rFonts w:ascii="Tahoma" w:cs="Tahoma" w:eastAsia="Tahoma" w:hAnsi="Tahoma"/>
        <w:b w:val="1"/>
        <w:i w:val="0"/>
        <w:strike w:val="0"/>
        <w:color w:val="000000"/>
        <w:sz w:val="23"/>
        <w:szCs w:val="23"/>
        <w:highlight w:val="white"/>
        <w:u w:val="none"/>
        <w:vertAlign w:val="baseline"/>
      </w:rPr>
    </w:lvl>
    <w:lvl w:ilvl="1">
      <w:start w:val="1"/>
      <w:numFmt w:val="lowerLetter"/>
      <w:lvlText w:val="%2"/>
      <w:lvlJc w:val="left"/>
      <w:pPr>
        <w:ind w:left="1545" w:hanging="1545"/>
      </w:pPr>
      <w:rPr>
        <w:rFonts w:ascii="Tahoma" w:cs="Tahoma" w:eastAsia="Tahoma" w:hAnsi="Tahoma"/>
        <w:b w:val="1"/>
        <w:i w:val="0"/>
        <w:strike w:val="0"/>
        <w:color w:val="000000"/>
        <w:sz w:val="23"/>
        <w:szCs w:val="23"/>
        <w:highlight w:val="white"/>
        <w:u w:val="none"/>
        <w:vertAlign w:val="baseline"/>
      </w:rPr>
    </w:lvl>
    <w:lvl w:ilvl="2">
      <w:start w:val="1"/>
      <w:numFmt w:val="lowerRoman"/>
      <w:lvlText w:val="%3"/>
      <w:lvlJc w:val="left"/>
      <w:pPr>
        <w:ind w:left="2265" w:hanging="2265"/>
      </w:pPr>
      <w:rPr>
        <w:rFonts w:ascii="Tahoma" w:cs="Tahoma" w:eastAsia="Tahoma" w:hAnsi="Tahoma"/>
        <w:b w:val="1"/>
        <w:i w:val="0"/>
        <w:strike w:val="0"/>
        <w:color w:val="000000"/>
        <w:sz w:val="23"/>
        <w:szCs w:val="23"/>
        <w:highlight w:val="white"/>
        <w:u w:val="none"/>
        <w:vertAlign w:val="baseline"/>
      </w:rPr>
    </w:lvl>
    <w:lvl w:ilvl="3">
      <w:start w:val="1"/>
      <w:numFmt w:val="decimal"/>
      <w:lvlText w:val="%4"/>
      <w:lvlJc w:val="left"/>
      <w:pPr>
        <w:ind w:left="2985" w:hanging="2985"/>
      </w:pPr>
      <w:rPr>
        <w:rFonts w:ascii="Tahoma" w:cs="Tahoma" w:eastAsia="Tahoma" w:hAnsi="Tahoma"/>
        <w:b w:val="1"/>
        <w:i w:val="0"/>
        <w:strike w:val="0"/>
        <w:color w:val="000000"/>
        <w:sz w:val="23"/>
        <w:szCs w:val="23"/>
        <w:highlight w:val="white"/>
        <w:u w:val="none"/>
        <w:vertAlign w:val="baseline"/>
      </w:rPr>
    </w:lvl>
    <w:lvl w:ilvl="4">
      <w:start w:val="1"/>
      <w:numFmt w:val="lowerLetter"/>
      <w:lvlText w:val="%5"/>
      <w:lvlJc w:val="left"/>
      <w:pPr>
        <w:ind w:left="3705" w:hanging="3705"/>
      </w:pPr>
      <w:rPr>
        <w:rFonts w:ascii="Tahoma" w:cs="Tahoma" w:eastAsia="Tahoma" w:hAnsi="Tahoma"/>
        <w:b w:val="1"/>
        <w:i w:val="0"/>
        <w:strike w:val="0"/>
        <w:color w:val="000000"/>
        <w:sz w:val="23"/>
        <w:szCs w:val="23"/>
        <w:highlight w:val="white"/>
        <w:u w:val="none"/>
        <w:vertAlign w:val="baseline"/>
      </w:rPr>
    </w:lvl>
    <w:lvl w:ilvl="5">
      <w:start w:val="1"/>
      <w:numFmt w:val="lowerRoman"/>
      <w:lvlText w:val="%6"/>
      <w:lvlJc w:val="left"/>
      <w:pPr>
        <w:ind w:left="4425" w:hanging="4425"/>
      </w:pPr>
      <w:rPr>
        <w:rFonts w:ascii="Tahoma" w:cs="Tahoma" w:eastAsia="Tahoma" w:hAnsi="Tahoma"/>
        <w:b w:val="1"/>
        <w:i w:val="0"/>
        <w:strike w:val="0"/>
        <w:color w:val="000000"/>
        <w:sz w:val="23"/>
        <w:szCs w:val="23"/>
        <w:highlight w:val="white"/>
        <w:u w:val="none"/>
        <w:vertAlign w:val="baseline"/>
      </w:rPr>
    </w:lvl>
    <w:lvl w:ilvl="6">
      <w:start w:val="1"/>
      <w:numFmt w:val="decimal"/>
      <w:lvlText w:val="%7"/>
      <w:lvlJc w:val="left"/>
      <w:pPr>
        <w:ind w:left="5145" w:hanging="5145"/>
      </w:pPr>
      <w:rPr>
        <w:rFonts w:ascii="Tahoma" w:cs="Tahoma" w:eastAsia="Tahoma" w:hAnsi="Tahoma"/>
        <w:b w:val="1"/>
        <w:i w:val="0"/>
        <w:strike w:val="0"/>
        <w:color w:val="000000"/>
        <w:sz w:val="23"/>
        <w:szCs w:val="23"/>
        <w:highlight w:val="white"/>
        <w:u w:val="none"/>
        <w:vertAlign w:val="baseline"/>
      </w:rPr>
    </w:lvl>
    <w:lvl w:ilvl="7">
      <w:start w:val="1"/>
      <w:numFmt w:val="lowerLetter"/>
      <w:lvlText w:val="%8"/>
      <w:lvlJc w:val="left"/>
      <w:pPr>
        <w:ind w:left="5865" w:hanging="5865"/>
      </w:pPr>
      <w:rPr>
        <w:rFonts w:ascii="Tahoma" w:cs="Tahoma" w:eastAsia="Tahoma" w:hAnsi="Tahoma"/>
        <w:b w:val="1"/>
        <w:i w:val="0"/>
        <w:strike w:val="0"/>
        <w:color w:val="000000"/>
        <w:sz w:val="23"/>
        <w:szCs w:val="23"/>
        <w:highlight w:val="white"/>
        <w:u w:val="none"/>
        <w:vertAlign w:val="baseline"/>
      </w:rPr>
    </w:lvl>
    <w:lvl w:ilvl="8">
      <w:start w:val="1"/>
      <w:numFmt w:val="lowerRoman"/>
      <w:lvlText w:val="%9"/>
      <w:lvlJc w:val="left"/>
      <w:pPr>
        <w:ind w:left="6585" w:hanging="6585"/>
      </w:pPr>
      <w:rPr>
        <w:rFonts w:ascii="Tahoma" w:cs="Tahoma" w:eastAsia="Tahoma" w:hAnsi="Tahoma"/>
        <w:b w:val="1"/>
        <w:i w:val="0"/>
        <w:strike w:val="0"/>
        <w:color w:val="000000"/>
        <w:sz w:val="23"/>
        <w:szCs w:val="23"/>
        <w:highlight w:val="white"/>
        <w:u w:val="none"/>
        <w:vertAlign w:val="baseline"/>
      </w:rPr>
    </w:lvl>
  </w:abstractNum>
  <w:abstractNum w:abstractNumId="2">
    <w:lvl w:ilvl="0">
      <w:start w:val="1"/>
      <w:numFmt w:val="bullet"/>
      <w:lvlText w:val="●"/>
      <w:lvlJc w:val="left"/>
      <w:pPr>
        <w:ind w:left="705" w:hanging="705"/>
      </w:pPr>
      <w:rPr>
        <w:rFonts w:ascii="Tahoma" w:cs="Tahoma" w:eastAsia="Tahoma" w:hAnsi="Tahoma"/>
        <w:b w:val="1"/>
        <w:i w:val="0"/>
        <w:strike w:val="0"/>
        <w:color w:val="000000"/>
        <w:sz w:val="23"/>
        <w:szCs w:val="23"/>
        <w:highlight w:val="white"/>
        <w:u w:val="none"/>
        <w:vertAlign w:val="baseline"/>
      </w:rPr>
    </w:lvl>
    <w:lvl w:ilvl="1">
      <w:start w:val="1"/>
      <w:numFmt w:val="lowerLetter"/>
      <w:lvlText w:val="%2"/>
      <w:lvlJc w:val="left"/>
      <w:pPr>
        <w:ind w:left="1440" w:hanging="1440"/>
      </w:pPr>
      <w:rPr>
        <w:rFonts w:ascii="Tahoma" w:cs="Tahoma" w:eastAsia="Tahoma" w:hAnsi="Tahoma"/>
        <w:b w:val="1"/>
        <w:i w:val="0"/>
        <w:strike w:val="0"/>
        <w:color w:val="000000"/>
        <w:sz w:val="23"/>
        <w:szCs w:val="23"/>
        <w:highlight w:val="white"/>
        <w:u w:val="none"/>
        <w:vertAlign w:val="baseline"/>
      </w:rPr>
    </w:lvl>
    <w:lvl w:ilvl="2">
      <w:start w:val="1"/>
      <w:numFmt w:val="lowerRoman"/>
      <w:lvlText w:val="%3"/>
      <w:lvlJc w:val="left"/>
      <w:pPr>
        <w:ind w:left="2160" w:hanging="2160"/>
      </w:pPr>
      <w:rPr>
        <w:rFonts w:ascii="Tahoma" w:cs="Tahoma" w:eastAsia="Tahoma" w:hAnsi="Tahoma"/>
        <w:b w:val="1"/>
        <w:i w:val="0"/>
        <w:strike w:val="0"/>
        <w:color w:val="000000"/>
        <w:sz w:val="23"/>
        <w:szCs w:val="23"/>
        <w:highlight w:val="white"/>
        <w:u w:val="none"/>
        <w:vertAlign w:val="baseline"/>
      </w:rPr>
    </w:lvl>
    <w:lvl w:ilvl="3">
      <w:start w:val="1"/>
      <w:numFmt w:val="decimal"/>
      <w:lvlText w:val="%4"/>
      <w:lvlJc w:val="left"/>
      <w:pPr>
        <w:ind w:left="2880" w:hanging="2880"/>
      </w:pPr>
      <w:rPr>
        <w:rFonts w:ascii="Tahoma" w:cs="Tahoma" w:eastAsia="Tahoma" w:hAnsi="Tahoma"/>
        <w:b w:val="1"/>
        <w:i w:val="0"/>
        <w:strike w:val="0"/>
        <w:color w:val="000000"/>
        <w:sz w:val="23"/>
        <w:szCs w:val="23"/>
        <w:highlight w:val="white"/>
        <w:u w:val="none"/>
        <w:vertAlign w:val="baseline"/>
      </w:rPr>
    </w:lvl>
    <w:lvl w:ilvl="4">
      <w:start w:val="1"/>
      <w:numFmt w:val="lowerLetter"/>
      <w:lvlText w:val="%5"/>
      <w:lvlJc w:val="left"/>
      <w:pPr>
        <w:ind w:left="3600" w:hanging="3600"/>
      </w:pPr>
      <w:rPr>
        <w:rFonts w:ascii="Tahoma" w:cs="Tahoma" w:eastAsia="Tahoma" w:hAnsi="Tahoma"/>
        <w:b w:val="1"/>
        <w:i w:val="0"/>
        <w:strike w:val="0"/>
        <w:color w:val="000000"/>
        <w:sz w:val="23"/>
        <w:szCs w:val="23"/>
        <w:highlight w:val="white"/>
        <w:u w:val="none"/>
        <w:vertAlign w:val="baseline"/>
      </w:rPr>
    </w:lvl>
    <w:lvl w:ilvl="5">
      <w:start w:val="1"/>
      <w:numFmt w:val="lowerRoman"/>
      <w:lvlText w:val="%6"/>
      <w:lvlJc w:val="left"/>
      <w:pPr>
        <w:ind w:left="4320" w:hanging="4320"/>
      </w:pPr>
      <w:rPr>
        <w:rFonts w:ascii="Tahoma" w:cs="Tahoma" w:eastAsia="Tahoma" w:hAnsi="Tahoma"/>
        <w:b w:val="1"/>
        <w:i w:val="0"/>
        <w:strike w:val="0"/>
        <w:color w:val="000000"/>
        <w:sz w:val="23"/>
        <w:szCs w:val="23"/>
        <w:highlight w:val="white"/>
        <w:u w:val="none"/>
        <w:vertAlign w:val="baseline"/>
      </w:rPr>
    </w:lvl>
    <w:lvl w:ilvl="6">
      <w:start w:val="1"/>
      <w:numFmt w:val="decimal"/>
      <w:lvlText w:val="%7"/>
      <w:lvlJc w:val="left"/>
      <w:pPr>
        <w:ind w:left="5040" w:hanging="5040"/>
      </w:pPr>
      <w:rPr>
        <w:rFonts w:ascii="Tahoma" w:cs="Tahoma" w:eastAsia="Tahoma" w:hAnsi="Tahoma"/>
        <w:b w:val="1"/>
        <w:i w:val="0"/>
        <w:strike w:val="0"/>
        <w:color w:val="000000"/>
        <w:sz w:val="23"/>
        <w:szCs w:val="23"/>
        <w:highlight w:val="white"/>
        <w:u w:val="none"/>
        <w:vertAlign w:val="baseline"/>
      </w:rPr>
    </w:lvl>
    <w:lvl w:ilvl="7">
      <w:start w:val="1"/>
      <w:numFmt w:val="lowerLetter"/>
      <w:lvlText w:val="%8"/>
      <w:lvlJc w:val="left"/>
      <w:pPr>
        <w:ind w:left="5760" w:hanging="5760"/>
      </w:pPr>
      <w:rPr>
        <w:rFonts w:ascii="Tahoma" w:cs="Tahoma" w:eastAsia="Tahoma" w:hAnsi="Tahoma"/>
        <w:b w:val="1"/>
        <w:i w:val="0"/>
        <w:strike w:val="0"/>
        <w:color w:val="000000"/>
        <w:sz w:val="23"/>
        <w:szCs w:val="23"/>
        <w:highlight w:val="white"/>
        <w:u w:val="none"/>
        <w:vertAlign w:val="baseline"/>
      </w:rPr>
    </w:lvl>
    <w:lvl w:ilvl="8">
      <w:start w:val="1"/>
      <w:numFmt w:val="lowerRoman"/>
      <w:lvlText w:val="%9"/>
      <w:lvlJc w:val="left"/>
      <w:pPr>
        <w:ind w:left="6480" w:hanging="6480"/>
      </w:pPr>
      <w:rPr>
        <w:rFonts w:ascii="Tahoma" w:cs="Tahoma" w:eastAsia="Tahoma" w:hAnsi="Tahoma"/>
        <w:b w:val="1"/>
        <w:i w:val="0"/>
        <w:strike w:val="0"/>
        <w:color w:val="000000"/>
        <w:sz w:val="23"/>
        <w:szCs w:val="23"/>
        <w:highlight w:val="white"/>
        <w:u w:val="none"/>
        <w:vertAlign w:val="baseli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ahoma" w:cs="Tahoma" w:eastAsia="Tahoma" w:hAnsi="Tahoma"/>
        <w:b w:val="0"/>
        <w:i w:val="0"/>
        <w:smallCaps w:val="0"/>
        <w:strike w:val="0"/>
        <w:color w:val="000000"/>
        <w:sz w:val="23"/>
        <w:szCs w:val="23"/>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1" w:before="0" w:line="248.00000000000006" w:lineRule="auto"/>
        <w:ind w:left="93" w:right="1179" w:firstLine="1.999999999999993"/>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59" w:lineRule="auto"/>
      <w:ind w:left="1135" w:hanging="10"/>
      <w:contextualSpacing w:val="0"/>
    </w:pPr>
    <w:rPr>
      <w:rFonts w:ascii="Tahoma" w:cs="Tahoma" w:eastAsia="Tahoma" w:hAnsi="Tahoma"/>
      <w:b w:val="1"/>
      <w:color w:val="000000"/>
      <w:sz w:val="23"/>
      <w:szCs w:val="23"/>
    </w:rPr>
  </w:style>
  <w:style w:type="paragraph" w:styleId="Heading2">
    <w:name w:val="heading 2"/>
    <w:basedOn w:val="Normal"/>
    <w:next w:val="Normal"/>
    <w:pPr>
      <w:keepNext w:val="1"/>
      <w:keepLines w:val="1"/>
      <w:spacing w:after="0" w:before="0" w:line="259" w:lineRule="auto"/>
      <w:ind w:left="1135" w:hanging="10"/>
      <w:contextualSpacing w:val="0"/>
    </w:pPr>
    <w:rPr>
      <w:rFonts w:ascii="Tahoma" w:cs="Tahoma" w:eastAsia="Tahoma" w:hAnsi="Tahoma"/>
      <w:b w:val="1"/>
      <w:color w:val="000000"/>
      <w:sz w:val="23"/>
      <w:szCs w:val="23"/>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